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F28A" w14:textId="460E2E83" w:rsidR="002074EA" w:rsidRDefault="00547112" w:rsidP="00547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DIVULGAÇÃO</w:t>
      </w:r>
      <w:r w:rsidR="002074EA" w:rsidRPr="002074EA">
        <w:rPr>
          <w:rFonts w:ascii="Arial" w:hAnsi="Arial" w:cs="Arial"/>
          <w:sz w:val="24"/>
          <w:szCs w:val="24"/>
        </w:rPr>
        <w:t xml:space="preserve"> </w:t>
      </w:r>
      <w:r w:rsidR="002074EA">
        <w:rPr>
          <w:rFonts w:ascii="Arial" w:hAnsi="Arial" w:cs="Arial"/>
          <w:sz w:val="24"/>
          <w:szCs w:val="24"/>
        </w:rPr>
        <w:t>DAS</w:t>
      </w:r>
      <w:r w:rsidR="002074EA" w:rsidRPr="002074EA">
        <w:rPr>
          <w:rFonts w:ascii="Arial" w:hAnsi="Arial" w:cs="Arial"/>
          <w:sz w:val="24"/>
          <w:szCs w:val="24"/>
        </w:rPr>
        <w:t xml:space="preserve"> </w:t>
      </w:r>
      <w:r w:rsidR="002074EA">
        <w:rPr>
          <w:rFonts w:ascii="Arial" w:hAnsi="Arial" w:cs="Arial"/>
          <w:sz w:val="24"/>
          <w:szCs w:val="24"/>
        </w:rPr>
        <w:t xml:space="preserve">CHAPAS </w:t>
      </w:r>
      <w:r w:rsidR="00714DC6" w:rsidRPr="002074EA">
        <w:rPr>
          <w:rFonts w:ascii="Arial" w:hAnsi="Arial" w:cs="Arial"/>
          <w:sz w:val="24"/>
          <w:szCs w:val="24"/>
        </w:rPr>
        <w:t>INSCRI</w:t>
      </w:r>
      <w:r w:rsidR="00714DC6">
        <w:rPr>
          <w:rFonts w:ascii="Arial" w:hAnsi="Arial" w:cs="Arial"/>
          <w:sz w:val="24"/>
          <w:szCs w:val="24"/>
        </w:rPr>
        <w:t>TAS</w:t>
      </w:r>
      <w:r w:rsidR="00714DC6" w:rsidRPr="002074EA">
        <w:rPr>
          <w:rFonts w:ascii="Arial" w:hAnsi="Arial" w:cs="Arial"/>
          <w:sz w:val="24"/>
          <w:szCs w:val="24"/>
        </w:rPr>
        <w:t xml:space="preserve"> </w:t>
      </w:r>
      <w:r w:rsidR="002074EA" w:rsidRPr="002074EA">
        <w:rPr>
          <w:rFonts w:ascii="Arial" w:hAnsi="Arial" w:cs="Arial"/>
          <w:sz w:val="24"/>
          <w:szCs w:val="24"/>
        </w:rPr>
        <w:t xml:space="preserve">PARA </w:t>
      </w:r>
      <w:r w:rsidR="002074EA">
        <w:rPr>
          <w:rFonts w:ascii="Arial" w:hAnsi="Arial" w:cs="Arial"/>
          <w:sz w:val="24"/>
          <w:szCs w:val="24"/>
        </w:rPr>
        <w:t>OS CARGOS DE DIRETOR(A) E VICE-DIRETOR(A) DO INSTITUTO DE CIÊNCIA, TECNOLOGIA E INOVAÇÃO PARA O QUADRIÊNIO 2026-2030.</w:t>
      </w:r>
    </w:p>
    <w:p w14:paraId="5F3F2BC4" w14:textId="77777777" w:rsidR="002074EA" w:rsidRDefault="002074EA" w:rsidP="002074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54D444" w14:textId="52639639" w:rsidR="002074EA" w:rsidRDefault="002074EA" w:rsidP="003A3C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eleitoral responsável pela </w:t>
      </w:r>
      <w:r w:rsidRPr="002074EA">
        <w:rPr>
          <w:rFonts w:ascii="Arial" w:hAnsi="Arial" w:cs="Arial"/>
          <w:sz w:val="24"/>
          <w:szCs w:val="24"/>
        </w:rPr>
        <w:t xml:space="preserve">coordenação, execução e fiscalização do processo </w:t>
      </w:r>
      <w:r>
        <w:rPr>
          <w:rFonts w:ascii="Arial" w:hAnsi="Arial" w:cs="Arial"/>
          <w:sz w:val="24"/>
          <w:szCs w:val="24"/>
        </w:rPr>
        <w:t>eleitoral</w:t>
      </w:r>
      <w:r w:rsidRPr="002074EA">
        <w:rPr>
          <w:rFonts w:ascii="Arial" w:hAnsi="Arial" w:cs="Arial"/>
          <w:sz w:val="24"/>
          <w:szCs w:val="24"/>
        </w:rPr>
        <w:t xml:space="preserve"> para os cargos de Diretor(a) e de Vice-Diretor(a) do Instituto de Ciência, Tecnologia e Inovação (ICTI) da Universidade Federal da Bahia para o quadriênio 2026-2030, nos termos do Art. 6º da Resolução n. 05/2026 da Congregação do ICTI,</w:t>
      </w:r>
      <w:r>
        <w:rPr>
          <w:rFonts w:ascii="Arial" w:hAnsi="Arial" w:cs="Arial"/>
          <w:sz w:val="24"/>
          <w:szCs w:val="24"/>
        </w:rPr>
        <w:t xml:space="preserve"> </w:t>
      </w:r>
      <w:r w:rsidRPr="002074EA">
        <w:rPr>
          <w:rFonts w:ascii="Arial" w:hAnsi="Arial" w:cs="Arial"/>
          <w:sz w:val="24"/>
          <w:szCs w:val="24"/>
        </w:rPr>
        <w:t xml:space="preserve">composta pelo </w:t>
      </w:r>
      <w:r>
        <w:rPr>
          <w:rFonts w:ascii="Arial" w:hAnsi="Arial" w:cs="Arial"/>
          <w:sz w:val="24"/>
          <w:szCs w:val="24"/>
        </w:rPr>
        <w:t xml:space="preserve">docente Tito Francisco Ianda, </w:t>
      </w:r>
      <w:r w:rsidR="003A3C22">
        <w:rPr>
          <w:rFonts w:ascii="Arial" w:hAnsi="Arial" w:cs="Arial"/>
          <w:sz w:val="24"/>
          <w:szCs w:val="24"/>
        </w:rPr>
        <w:t xml:space="preserve">pelo técnico-administrativo em educação Felipe da Fonseca Martins e pelo </w:t>
      </w:r>
      <w:r>
        <w:rPr>
          <w:rFonts w:ascii="Arial" w:hAnsi="Arial" w:cs="Arial"/>
          <w:sz w:val="24"/>
          <w:szCs w:val="24"/>
        </w:rPr>
        <w:t xml:space="preserve">discente </w:t>
      </w:r>
      <w:r w:rsidRPr="002074EA">
        <w:rPr>
          <w:rFonts w:ascii="Arial" w:hAnsi="Arial" w:cs="Arial"/>
          <w:sz w:val="24"/>
          <w:szCs w:val="24"/>
        </w:rPr>
        <w:t xml:space="preserve"> Daniel da Silva Carvalho, apresenta </w:t>
      </w:r>
      <w:r w:rsidR="00EB565C">
        <w:rPr>
          <w:rFonts w:ascii="Arial" w:hAnsi="Arial" w:cs="Arial"/>
          <w:sz w:val="24"/>
          <w:szCs w:val="24"/>
        </w:rPr>
        <w:t>as chapas inscritas</w:t>
      </w:r>
      <w:r w:rsidR="005F0C63">
        <w:rPr>
          <w:rFonts w:ascii="Arial" w:hAnsi="Arial" w:cs="Arial"/>
          <w:sz w:val="24"/>
          <w:szCs w:val="24"/>
        </w:rPr>
        <w:t>, curriculum dos candidatos</w:t>
      </w:r>
      <w:r w:rsidR="00065673">
        <w:rPr>
          <w:rFonts w:ascii="Arial" w:hAnsi="Arial" w:cs="Arial"/>
          <w:sz w:val="24"/>
          <w:szCs w:val="24"/>
        </w:rPr>
        <w:t xml:space="preserve"> e seus respectivos programas de gestão,</w:t>
      </w:r>
      <w:r w:rsidR="00EB565C">
        <w:rPr>
          <w:rFonts w:ascii="Arial" w:hAnsi="Arial" w:cs="Arial"/>
          <w:sz w:val="24"/>
          <w:szCs w:val="24"/>
        </w:rPr>
        <w:t xml:space="preserve"> e declara </w:t>
      </w:r>
      <w:r w:rsidR="00ED3897">
        <w:rPr>
          <w:rFonts w:ascii="Arial" w:hAnsi="Arial" w:cs="Arial"/>
          <w:sz w:val="24"/>
          <w:szCs w:val="24"/>
        </w:rPr>
        <w:t>aberta a</w:t>
      </w:r>
      <w:r w:rsidR="00EB565C">
        <w:rPr>
          <w:rFonts w:ascii="Arial" w:hAnsi="Arial" w:cs="Arial"/>
          <w:sz w:val="24"/>
          <w:szCs w:val="24"/>
        </w:rPr>
        <w:t xml:space="preserve"> campanha</w:t>
      </w:r>
      <w:r w:rsidR="00362426">
        <w:rPr>
          <w:rFonts w:ascii="Arial" w:hAnsi="Arial" w:cs="Arial"/>
          <w:sz w:val="24"/>
          <w:szCs w:val="24"/>
        </w:rPr>
        <w:t xml:space="preserve"> eleitoral</w:t>
      </w:r>
      <w:r w:rsidR="00EB565C">
        <w:rPr>
          <w:rFonts w:ascii="Arial" w:hAnsi="Arial" w:cs="Arial"/>
          <w:sz w:val="24"/>
          <w:szCs w:val="24"/>
        </w:rPr>
        <w:t xml:space="preserve">. </w:t>
      </w:r>
      <w:r w:rsidRPr="002074EA">
        <w:rPr>
          <w:rFonts w:ascii="Arial" w:hAnsi="Arial" w:cs="Arial"/>
          <w:sz w:val="24"/>
          <w:szCs w:val="24"/>
        </w:rPr>
        <w:t>O</w:t>
      </w:r>
      <w:r w:rsidR="00EB565C">
        <w:rPr>
          <w:rFonts w:ascii="Arial" w:hAnsi="Arial" w:cs="Arial"/>
          <w:sz w:val="24"/>
          <w:szCs w:val="24"/>
        </w:rPr>
        <w:t xml:space="preserve"> pedido de impugnação das candidaturas pode </w:t>
      </w:r>
      <w:r w:rsidR="00362426">
        <w:rPr>
          <w:rFonts w:ascii="Arial" w:hAnsi="Arial" w:cs="Arial"/>
          <w:sz w:val="24"/>
          <w:szCs w:val="24"/>
        </w:rPr>
        <w:t xml:space="preserve">ser encaminhado à comissão de eleição </w:t>
      </w:r>
      <w:r w:rsidRPr="002074EA">
        <w:rPr>
          <w:rFonts w:ascii="Arial" w:hAnsi="Arial" w:cs="Arial"/>
          <w:sz w:val="24"/>
          <w:szCs w:val="24"/>
        </w:rPr>
        <w:t xml:space="preserve">até </w:t>
      </w:r>
      <w:r w:rsidR="00362426">
        <w:rPr>
          <w:rFonts w:ascii="Arial" w:hAnsi="Arial" w:cs="Arial"/>
          <w:sz w:val="24"/>
          <w:szCs w:val="24"/>
        </w:rPr>
        <w:t>à</w:t>
      </w:r>
      <w:r w:rsidRPr="002074EA">
        <w:rPr>
          <w:rFonts w:ascii="Arial" w:hAnsi="Arial" w:cs="Arial"/>
          <w:sz w:val="24"/>
          <w:szCs w:val="24"/>
        </w:rPr>
        <w:t xml:space="preserve">s 23:59 horas do dia </w:t>
      </w:r>
      <w:r w:rsidR="003A3C22">
        <w:rPr>
          <w:rFonts w:ascii="Arial" w:hAnsi="Arial" w:cs="Arial"/>
          <w:sz w:val="24"/>
          <w:szCs w:val="24"/>
        </w:rPr>
        <w:t>29</w:t>
      </w:r>
      <w:r w:rsidRPr="002074EA">
        <w:rPr>
          <w:rFonts w:ascii="Arial" w:hAnsi="Arial" w:cs="Arial"/>
          <w:sz w:val="24"/>
          <w:szCs w:val="24"/>
        </w:rPr>
        <w:t>/05/2026</w:t>
      </w:r>
      <w:r w:rsidR="00362426">
        <w:rPr>
          <w:rFonts w:ascii="Arial" w:hAnsi="Arial" w:cs="Arial"/>
          <w:sz w:val="24"/>
          <w:szCs w:val="24"/>
        </w:rPr>
        <w:t xml:space="preserve">, para o endereço de e-mail: </w:t>
      </w:r>
      <w:hyperlink r:id="rId4" w:history="1">
        <w:r w:rsidR="002D1FB7" w:rsidRPr="00E3438F">
          <w:rPr>
            <w:rStyle w:val="Hyperlink"/>
            <w:rFonts w:ascii="Arial" w:hAnsi="Arial" w:cs="Arial"/>
            <w:sz w:val="24"/>
            <w:szCs w:val="24"/>
          </w:rPr>
          <w:t>comissaoeleitoralicti@gmail.com</w:t>
        </w:r>
      </w:hyperlink>
      <w:r w:rsidR="002D1FB7">
        <w:rPr>
          <w:rFonts w:ascii="Arial" w:hAnsi="Arial" w:cs="Arial"/>
          <w:sz w:val="24"/>
          <w:szCs w:val="24"/>
        </w:rPr>
        <w:t>.</w:t>
      </w:r>
    </w:p>
    <w:p w14:paraId="46D55B36" w14:textId="77777777" w:rsidR="003A3C22" w:rsidRPr="002074EA" w:rsidRDefault="003A3C22" w:rsidP="003A3C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5239"/>
        <w:gridCol w:w="3112"/>
      </w:tblGrid>
      <w:tr w:rsidR="00065673" w:rsidRPr="00065673" w14:paraId="1F306D86" w14:textId="5E447D59" w:rsidTr="005F0C63">
        <w:tc>
          <w:tcPr>
            <w:tcW w:w="710" w:type="dxa"/>
          </w:tcPr>
          <w:p w14:paraId="6AA98149" w14:textId="61D6CE90" w:rsidR="00065673" w:rsidRPr="00065673" w:rsidRDefault="00065673" w:rsidP="002074EA">
            <w:pPr>
              <w:rPr>
                <w:rFonts w:ascii="Arial" w:hAnsi="Arial" w:cs="Arial"/>
                <w:sz w:val="20"/>
                <w:szCs w:val="20"/>
              </w:rPr>
            </w:pPr>
            <w:r w:rsidRPr="00065673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5239" w:type="dxa"/>
          </w:tcPr>
          <w:p w14:paraId="03D1B599" w14:textId="3C30EDEA" w:rsidR="00065673" w:rsidRPr="00065673" w:rsidRDefault="00065673" w:rsidP="002074EA">
            <w:pPr>
              <w:rPr>
                <w:rFonts w:ascii="Arial" w:hAnsi="Arial" w:cs="Arial"/>
                <w:sz w:val="20"/>
                <w:szCs w:val="20"/>
              </w:rPr>
            </w:pPr>
            <w:r w:rsidRPr="00065673">
              <w:rPr>
                <w:rFonts w:ascii="Arial" w:hAnsi="Arial" w:cs="Arial"/>
                <w:sz w:val="20"/>
                <w:szCs w:val="20"/>
              </w:rPr>
              <w:t>Chapas</w:t>
            </w:r>
          </w:p>
        </w:tc>
        <w:tc>
          <w:tcPr>
            <w:tcW w:w="3112" w:type="dxa"/>
          </w:tcPr>
          <w:p w14:paraId="0489A4DD" w14:textId="4BBA7705" w:rsidR="00065673" w:rsidRPr="00065673" w:rsidRDefault="005F0C63" w:rsidP="00207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e p</w:t>
            </w:r>
            <w:r w:rsidR="00065673" w:rsidRPr="00065673">
              <w:rPr>
                <w:rFonts w:ascii="Arial" w:hAnsi="Arial" w:cs="Arial"/>
                <w:sz w:val="20"/>
                <w:szCs w:val="20"/>
              </w:rPr>
              <w:t>rograma de gestão</w:t>
            </w:r>
          </w:p>
        </w:tc>
      </w:tr>
      <w:tr w:rsidR="00065673" w:rsidRPr="00065673" w14:paraId="494BF11F" w14:textId="2F866A7C" w:rsidTr="006A7386">
        <w:tc>
          <w:tcPr>
            <w:tcW w:w="710" w:type="dxa"/>
            <w:vAlign w:val="center"/>
          </w:tcPr>
          <w:p w14:paraId="77CBF9B2" w14:textId="5F361A78" w:rsidR="00065673" w:rsidRPr="00065673" w:rsidRDefault="00065673" w:rsidP="006A7386">
            <w:pPr>
              <w:rPr>
                <w:rFonts w:ascii="Arial" w:hAnsi="Arial" w:cs="Arial"/>
                <w:sz w:val="20"/>
                <w:szCs w:val="20"/>
              </w:rPr>
            </w:pPr>
            <w:r w:rsidRPr="00065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9" w:type="dxa"/>
            <w:vAlign w:val="center"/>
          </w:tcPr>
          <w:p w14:paraId="42A363AB" w14:textId="2ED8D7A0" w:rsidR="00065673" w:rsidRPr="00065673" w:rsidRDefault="00065673" w:rsidP="006A73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5673">
              <w:rPr>
                <w:rFonts w:ascii="Arial" w:hAnsi="Arial" w:cs="Arial"/>
                <w:sz w:val="20"/>
                <w:szCs w:val="20"/>
              </w:rPr>
              <w:t>Maiana</w:t>
            </w:r>
            <w:proofErr w:type="spellEnd"/>
            <w:r w:rsidRPr="00065673">
              <w:rPr>
                <w:rFonts w:ascii="Arial" w:hAnsi="Arial" w:cs="Arial"/>
                <w:sz w:val="20"/>
                <w:szCs w:val="20"/>
              </w:rPr>
              <w:t xml:space="preserve"> Brito de Matos – Candidato(a) a diretor(a)</w:t>
            </w:r>
          </w:p>
          <w:p w14:paraId="67372323" w14:textId="3970138F" w:rsidR="00065673" w:rsidRPr="00065673" w:rsidRDefault="00065673" w:rsidP="006A73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5673">
              <w:rPr>
                <w:rFonts w:ascii="Arial" w:hAnsi="Arial" w:cs="Arial"/>
                <w:sz w:val="20"/>
                <w:szCs w:val="20"/>
              </w:rPr>
              <w:t>Andre</w:t>
            </w:r>
            <w:proofErr w:type="spellEnd"/>
            <w:r w:rsidRPr="000656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5673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065673">
              <w:rPr>
                <w:rFonts w:ascii="Arial" w:hAnsi="Arial" w:cs="Arial"/>
                <w:sz w:val="20"/>
                <w:szCs w:val="20"/>
              </w:rPr>
              <w:t xml:space="preserve"> Souza Sena – Candidato(a) a vice-diretor(a)</w:t>
            </w:r>
          </w:p>
        </w:tc>
        <w:tc>
          <w:tcPr>
            <w:tcW w:w="3112" w:type="dxa"/>
            <w:vAlign w:val="center"/>
          </w:tcPr>
          <w:p w14:paraId="52AFD35D" w14:textId="41A500AD" w:rsidR="00065673" w:rsidRPr="00065673" w:rsidRDefault="00065673" w:rsidP="006A7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</w:tr>
      <w:tr w:rsidR="00065673" w:rsidRPr="00065673" w14:paraId="5864694D" w14:textId="77777777" w:rsidTr="005F0C63">
        <w:tc>
          <w:tcPr>
            <w:tcW w:w="710" w:type="dxa"/>
            <w:vAlign w:val="center"/>
          </w:tcPr>
          <w:p w14:paraId="391CD2DE" w14:textId="2AFE198F" w:rsidR="00065673" w:rsidRPr="00065673" w:rsidRDefault="00065673" w:rsidP="00ED3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239" w:type="dxa"/>
          </w:tcPr>
          <w:p w14:paraId="21D26FD5" w14:textId="058CEB61" w:rsidR="00065673" w:rsidRPr="00065673" w:rsidRDefault="00065673" w:rsidP="00207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112" w:type="dxa"/>
          </w:tcPr>
          <w:p w14:paraId="21190869" w14:textId="6271A5EA" w:rsidR="00065673" w:rsidRDefault="00065673" w:rsidP="00207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0F3FF300" w14:textId="77777777" w:rsidR="003A3C22" w:rsidRDefault="003A3C22" w:rsidP="002074EA">
      <w:pPr>
        <w:rPr>
          <w:rFonts w:ascii="Arial" w:hAnsi="Arial" w:cs="Arial"/>
          <w:sz w:val="24"/>
          <w:szCs w:val="24"/>
        </w:rPr>
      </w:pPr>
    </w:p>
    <w:p w14:paraId="0975887F" w14:textId="55734250" w:rsidR="00313E5E" w:rsidRDefault="00313E5E" w:rsidP="00313E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Camaçari, 28 de maio de 2026.</w:t>
      </w:r>
    </w:p>
    <w:p w14:paraId="10BED942" w14:textId="77777777" w:rsidR="00313E5E" w:rsidRDefault="00313E5E" w:rsidP="00313E5E">
      <w:pPr>
        <w:jc w:val="both"/>
        <w:rPr>
          <w:rFonts w:ascii="Arial" w:hAnsi="Arial" w:cs="Arial"/>
          <w:sz w:val="24"/>
          <w:szCs w:val="24"/>
        </w:rPr>
      </w:pPr>
    </w:p>
    <w:p w14:paraId="3E35220C" w14:textId="56C534A1" w:rsidR="00313E5E" w:rsidRPr="00313E5E" w:rsidRDefault="00313E5E" w:rsidP="00313E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3E5E">
        <w:rPr>
          <w:rFonts w:ascii="Arial" w:hAnsi="Arial" w:cs="Arial"/>
          <w:b/>
          <w:bCs/>
          <w:sz w:val="24"/>
          <w:szCs w:val="24"/>
        </w:rPr>
        <w:t>Comissão eleitoral do ICTI</w:t>
      </w:r>
    </w:p>
    <w:sectPr w:rsidR="00313E5E" w:rsidRPr="00313E5E" w:rsidSect="002074E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93"/>
    <w:rsid w:val="00065673"/>
    <w:rsid w:val="001821B3"/>
    <w:rsid w:val="00203903"/>
    <w:rsid w:val="002074EA"/>
    <w:rsid w:val="002D1FB7"/>
    <w:rsid w:val="00313E5E"/>
    <w:rsid w:val="00362426"/>
    <w:rsid w:val="003A3C22"/>
    <w:rsid w:val="00484593"/>
    <w:rsid w:val="00547112"/>
    <w:rsid w:val="00576581"/>
    <w:rsid w:val="005F0C63"/>
    <w:rsid w:val="006A7386"/>
    <w:rsid w:val="00714DC6"/>
    <w:rsid w:val="00895580"/>
    <w:rsid w:val="00A30068"/>
    <w:rsid w:val="00B96C0F"/>
    <w:rsid w:val="00CD3CD1"/>
    <w:rsid w:val="00D27E4C"/>
    <w:rsid w:val="00EB565C"/>
    <w:rsid w:val="00E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538F"/>
  <w15:chartTrackingRefBased/>
  <w15:docId w15:val="{9EA05D17-E195-4E91-9612-BCEFA97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5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5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5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5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5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5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5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5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5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5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59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A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D1FB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ssaoeleitoralict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Ianda</dc:creator>
  <cp:keywords/>
  <dc:description/>
  <cp:lastModifiedBy>Tito Ianda</cp:lastModifiedBy>
  <cp:revision>15</cp:revision>
  <dcterms:created xsi:type="dcterms:W3CDTF">2026-05-27T13:27:00Z</dcterms:created>
  <dcterms:modified xsi:type="dcterms:W3CDTF">2026-05-27T13:54:00Z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48b06f2c-3919-43eb-bc65-9f5d3424dc4a</vt:lpwstr>
  </property>
</Properties>
</file>